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00" w:rsidRDefault="006C5B81" w:rsidP="006C5B81">
      <w:pPr>
        <w:jc w:val="center"/>
        <w:rPr>
          <w:b/>
          <w:sz w:val="28"/>
          <w:szCs w:val="28"/>
        </w:rPr>
      </w:pPr>
      <w:r w:rsidRPr="009E1483">
        <w:rPr>
          <w:b/>
          <w:sz w:val="28"/>
          <w:szCs w:val="28"/>
        </w:rPr>
        <w:t xml:space="preserve">Pour retrouver une communication </w:t>
      </w:r>
      <w:r w:rsidR="00EF66FE">
        <w:rPr>
          <w:b/>
          <w:sz w:val="28"/>
          <w:szCs w:val="28"/>
        </w:rPr>
        <w:t xml:space="preserve">ou un SR </w:t>
      </w:r>
      <w:r w:rsidRPr="009E1483">
        <w:rPr>
          <w:b/>
          <w:sz w:val="28"/>
          <w:szCs w:val="28"/>
        </w:rPr>
        <w:t>du Comité contre la torture</w:t>
      </w:r>
    </w:p>
    <w:p w:rsidR="004B4AF1" w:rsidRPr="009E1483" w:rsidRDefault="004B4AF1" w:rsidP="006C5B81">
      <w:pPr>
        <w:jc w:val="center"/>
        <w:rPr>
          <w:b/>
          <w:sz w:val="28"/>
          <w:szCs w:val="28"/>
        </w:rPr>
      </w:pPr>
    </w:p>
    <w:p w:rsidR="006C5B81" w:rsidRDefault="006C5B81" w:rsidP="006C5B81">
      <w:pPr>
        <w:jc w:val="center"/>
        <w:rPr>
          <w:b/>
          <w:sz w:val="24"/>
          <w:szCs w:val="24"/>
        </w:rPr>
      </w:pPr>
    </w:p>
    <w:p w:rsidR="006C5B81" w:rsidRPr="000B6A8F" w:rsidRDefault="006C5B81" w:rsidP="006C5B81">
      <w:pPr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0B6A8F">
        <w:rPr>
          <w:color w:val="000000"/>
          <w:sz w:val="22"/>
          <w:szCs w:val="22"/>
          <w:lang w:val="fr-FR"/>
        </w:rPr>
        <w:t xml:space="preserve">a) </w:t>
      </w:r>
      <w:r w:rsidRPr="009E1483">
        <w:rPr>
          <w:b/>
          <w:color w:val="000000"/>
          <w:sz w:val="22"/>
          <w:szCs w:val="22"/>
          <w:lang w:val="fr-FR"/>
        </w:rPr>
        <w:t xml:space="preserve">Jurisprudence database (detailed search): </w:t>
      </w:r>
      <w:r w:rsidRPr="000B6A8F">
        <w:rPr>
          <w:color w:val="000000"/>
          <w:sz w:val="22"/>
          <w:szCs w:val="22"/>
          <w:lang w:val="fr-FR"/>
        </w:rPr>
        <w:t>cocher CAT + n° de la communication ou le nom de l'État concerné s'il y a une erreur de numérotation</w:t>
      </w:r>
    </w:p>
    <w:p w:rsidR="006C5B81" w:rsidRPr="000B6A8F" w:rsidRDefault="006C5B81" w:rsidP="006C5B81">
      <w:pPr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B42BC0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hyperlink r:id="rId7" w:history="1">
        <w:r w:rsidR="006C5B81" w:rsidRPr="000B6A8F">
          <w:rPr>
            <w:color w:val="0000FF"/>
            <w:sz w:val="22"/>
            <w:szCs w:val="22"/>
            <w:lang w:val="fr-FR"/>
          </w:rPr>
          <w:t>http://juris.ohchr.org/search/Documents</w:t>
        </w:r>
      </w:hyperlink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0B6A8F">
        <w:rPr>
          <w:color w:val="000000"/>
          <w:sz w:val="22"/>
          <w:szCs w:val="22"/>
          <w:lang w:val="fr-FR"/>
        </w:rPr>
        <w:t xml:space="preserve">b) </w:t>
      </w:r>
      <w:r w:rsidRPr="009E1483">
        <w:rPr>
          <w:b/>
          <w:color w:val="000000"/>
          <w:sz w:val="22"/>
          <w:szCs w:val="22"/>
          <w:lang w:val="fr-FR"/>
        </w:rPr>
        <w:t>Recherches dans ODS de documents en distribution restreinte:</w:t>
      </w:r>
      <w:r w:rsidR="00B76AC3">
        <w:rPr>
          <w:color w:val="000000"/>
          <w:sz w:val="22"/>
          <w:szCs w:val="22"/>
          <w:lang w:val="fr-FR"/>
        </w:rPr>
        <w:t xml:space="preserve"> cliquer sur "connexion"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B42BC0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hyperlink r:id="rId8" w:history="1">
        <w:r w:rsidR="006C5B81" w:rsidRPr="000B6A8F">
          <w:rPr>
            <w:color w:val="0000FF"/>
            <w:sz w:val="22"/>
            <w:szCs w:val="22"/>
            <w:lang w:val="fr-FR"/>
          </w:rPr>
          <w:t>https://documents.un.org/prod/ods.nsf/home.xsp</w:t>
        </w:r>
      </w:hyperlink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0B6A8F">
        <w:rPr>
          <w:color w:val="000000"/>
          <w:sz w:val="22"/>
          <w:szCs w:val="22"/>
          <w:lang w:val="fr-FR"/>
        </w:rPr>
        <w:t>identifiant: csdgvtf1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0B6A8F">
        <w:rPr>
          <w:color w:val="000000"/>
          <w:sz w:val="22"/>
          <w:szCs w:val="22"/>
          <w:lang w:val="fr-FR"/>
        </w:rPr>
        <w:t>mot de passe: 91EOkhr6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4B4AF1">
        <w:rPr>
          <w:b/>
          <w:color w:val="000000"/>
          <w:sz w:val="22"/>
          <w:szCs w:val="22"/>
          <w:lang w:val="fr-FR"/>
        </w:rPr>
        <w:t>Utile par exemple pour chercher un SR du CAT portant sur une séance privée à laquelle une communication ou un projet d'observations finales a été examiné:</w:t>
      </w:r>
      <w:r w:rsidRPr="000B6A8F">
        <w:rPr>
          <w:color w:val="000000"/>
          <w:sz w:val="22"/>
          <w:szCs w:val="22"/>
          <w:lang w:val="fr-FR"/>
        </w:rPr>
        <w:t xml:space="preserve"> taper le début de la cote (CAT/C/SR ) dans la fenêtre "cote" et mettre ce que vous cherchez dans la fenêtre de recherche plein-texte, par ex. la cote d'un projet d'observations finales, ce qui vous donne accès au SR en distribution restreinte de la séance à laquelle le projet  a été examiné par le Comité. 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0B6A8F">
        <w:rPr>
          <w:color w:val="000000"/>
          <w:sz w:val="22"/>
          <w:szCs w:val="22"/>
          <w:lang w:val="fr-FR"/>
        </w:rPr>
        <w:t xml:space="preserve">c) </w:t>
      </w:r>
      <w:r w:rsidRPr="009E1483">
        <w:rPr>
          <w:b/>
          <w:color w:val="000000"/>
          <w:sz w:val="22"/>
          <w:szCs w:val="22"/>
          <w:lang w:val="fr-FR"/>
        </w:rPr>
        <w:t>Pour retrouver le numéro des SRs concernant le rapport d'un État partie dont vous avez un projet d'observations finales à traduire</w:t>
      </w:r>
      <w:r w:rsidRPr="000B6A8F">
        <w:rPr>
          <w:color w:val="000000"/>
          <w:sz w:val="22"/>
          <w:szCs w:val="22"/>
          <w:lang w:val="fr-FR"/>
        </w:rPr>
        <w:t xml:space="preserve"> (ces SR ne sont pas publiés tout de suite sur la page de la session mais nous y avons accès</w:t>
      </w:r>
      <w:r w:rsidR="000B6A8F">
        <w:rPr>
          <w:color w:val="000000"/>
          <w:sz w:val="22"/>
          <w:szCs w:val="22"/>
          <w:lang w:val="fr-FR"/>
        </w:rPr>
        <w:t xml:space="preserve"> dès qu'ils sont révisés dans gD</w:t>
      </w:r>
      <w:r w:rsidRPr="000B6A8F">
        <w:rPr>
          <w:color w:val="000000"/>
          <w:sz w:val="22"/>
          <w:szCs w:val="22"/>
          <w:lang w:val="fr-FR"/>
        </w:rPr>
        <w:t xml:space="preserve">oc): 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5C41A3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A</w:t>
      </w:r>
      <w:r w:rsidR="006C5B81" w:rsidRPr="000B6A8F">
        <w:rPr>
          <w:color w:val="000000"/>
          <w:sz w:val="22"/>
          <w:szCs w:val="22"/>
          <w:lang w:val="fr-FR"/>
        </w:rPr>
        <w:t>ller s</w:t>
      </w:r>
      <w:r w:rsidR="002D7026" w:rsidRPr="000B6A8F">
        <w:rPr>
          <w:color w:val="000000"/>
          <w:sz w:val="22"/>
          <w:szCs w:val="22"/>
          <w:lang w:val="fr-FR"/>
        </w:rPr>
        <w:t>u</w:t>
      </w:r>
      <w:r w:rsidR="000B6A8F">
        <w:rPr>
          <w:color w:val="000000"/>
          <w:sz w:val="22"/>
          <w:szCs w:val="22"/>
          <w:lang w:val="fr-FR"/>
        </w:rPr>
        <w:t>r la page de la session, par exe</w:t>
      </w:r>
      <w:r w:rsidR="002D7026" w:rsidRPr="000B6A8F">
        <w:rPr>
          <w:color w:val="000000"/>
          <w:sz w:val="22"/>
          <w:szCs w:val="22"/>
          <w:lang w:val="fr-FR"/>
        </w:rPr>
        <w:t>mple</w:t>
      </w:r>
      <w:r w:rsidR="006C5B81" w:rsidRPr="000B6A8F">
        <w:rPr>
          <w:color w:val="000000"/>
          <w:sz w:val="22"/>
          <w:szCs w:val="22"/>
          <w:lang w:val="fr-FR"/>
        </w:rPr>
        <w:t xml:space="preserve"> </w:t>
      </w:r>
    </w:p>
    <w:p w:rsidR="005C41A3" w:rsidRDefault="005C41A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Default="00B42BC0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hyperlink r:id="rId9" w:history="1">
        <w:r w:rsidR="006C5B81" w:rsidRPr="000B6A8F">
          <w:rPr>
            <w:color w:val="0000FF"/>
            <w:sz w:val="22"/>
            <w:szCs w:val="22"/>
            <w:lang w:val="fr-FR"/>
          </w:rPr>
          <w:t>http://tbinternet.ohchr.org/_layouts/treatybodyexternal/SessionDetails1.aspx?SessionID=1108&amp;Lang=en</w:t>
        </w:r>
      </w:hyperlink>
      <w:r w:rsidR="002D7026" w:rsidRPr="000B6A8F">
        <w:rPr>
          <w:color w:val="000000"/>
          <w:sz w:val="22"/>
          <w:szCs w:val="22"/>
          <w:lang w:val="fr-FR"/>
        </w:rPr>
        <w:t xml:space="preserve"> </w:t>
      </w:r>
    </w:p>
    <w:p w:rsidR="005C41A3" w:rsidRPr="000B6A8F" w:rsidRDefault="005C41A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O</w:t>
      </w:r>
      <w:r w:rsidR="006C5B81" w:rsidRPr="000B6A8F">
        <w:rPr>
          <w:color w:val="000000"/>
          <w:sz w:val="22"/>
          <w:szCs w:val="22"/>
          <w:lang w:val="fr-FR"/>
        </w:rPr>
        <w:t>uvrir le programme de travail (en haut de la page)</w:t>
      </w:r>
    </w:p>
    <w:p w:rsidR="004B4AF1" w:rsidRPr="000B6A8F" w:rsidRDefault="004B4AF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R</w:t>
      </w:r>
      <w:r w:rsidR="006C5B81" w:rsidRPr="000B6A8F">
        <w:rPr>
          <w:color w:val="000000"/>
          <w:sz w:val="22"/>
          <w:szCs w:val="22"/>
          <w:lang w:val="fr-FR"/>
        </w:rPr>
        <w:t>etrouver le numéro des séances auxquelles le rapport de l'État partie en question a été examiné (il peut y avoir des erreurs de numérotation mais généralement, le décalage est d'un numéro ou deux maximum, il faut faire des essais)</w:t>
      </w:r>
    </w:p>
    <w:p w:rsidR="004B4AF1" w:rsidRPr="000B6A8F" w:rsidRDefault="004B4AF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C15EC1" w:rsidRPr="000B6A8F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T</w:t>
      </w:r>
      <w:r w:rsidR="00F01BA8">
        <w:rPr>
          <w:color w:val="000000"/>
          <w:sz w:val="22"/>
          <w:szCs w:val="22"/>
          <w:lang w:val="fr-FR"/>
        </w:rPr>
        <w:t>aper dans gD</w:t>
      </w:r>
      <w:r w:rsidR="006C5B81" w:rsidRPr="000B6A8F">
        <w:rPr>
          <w:color w:val="000000"/>
          <w:sz w:val="22"/>
          <w:szCs w:val="22"/>
          <w:lang w:val="fr-FR"/>
        </w:rPr>
        <w:t>oc</w:t>
      </w:r>
      <w:r w:rsidR="00F01BA8">
        <w:rPr>
          <w:color w:val="000000"/>
          <w:sz w:val="22"/>
          <w:szCs w:val="22"/>
          <w:lang w:val="fr-FR"/>
        </w:rPr>
        <w:t xml:space="preserve"> ("All Documents")</w:t>
      </w:r>
      <w:r w:rsidR="006C5B81" w:rsidRPr="000B6A8F">
        <w:rPr>
          <w:color w:val="000000"/>
          <w:sz w:val="22"/>
          <w:szCs w:val="22"/>
          <w:lang w:val="fr-FR"/>
        </w:rPr>
        <w:t xml:space="preserve"> </w:t>
      </w:r>
      <w:r w:rsidR="00C15EC1">
        <w:rPr>
          <w:color w:val="000000"/>
          <w:sz w:val="22"/>
          <w:szCs w:val="22"/>
          <w:lang w:val="fr-FR"/>
        </w:rPr>
        <w:t xml:space="preserve">ou dans eLUNa Search </w:t>
      </w:r>
      <w:r w:rsidR="006C5B81" w:rsidRPr="000B6A8F">
        <w:rPr>
          <w:color w:val="000000"/>
          <w:sz w:val="22"/>
          <w:szCs w:val="22"/>
          <w:lang w:val="fr-FR"/>
        </w:rPr>
        <w:t>C</w:t>
      </w:r>
      <w:r w:rsidR="004B4AF1">
        <w:rPr>
          <w:color w:val="000000"/>
          <w:sz w:val="22"/>
          <w:szCs w:val="22"/>
          <w:lang w:val="fr-FR"/>
        </w:rPr>
        <w:t xml:space="preserve">AT/C/SR + numéro de la séance. 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0B6A8F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 w:rsidRPr="009E1483">
        <w:rPr>
          <w:b/>
          <w:color w:val="000000"/>
          <w:sz w:val="22"/>
          <w:szCs w:val="22"/>
          <w:lang w:val="fr-FR"/>
        </w:rPr>
        <w:t>I</w:t>
      </w:r>
      <w:r w:rsidR="006C5B81" w:rsidRPr="009E1483">
        <w:rPr>
          <w:b/>
          <w:color w:val="000000"/>
          <w:sz w:val="22"/>
          <w:szCs w:val="22"/>
          <w:lang w:val="fr-FR"/>
        </w:rPr>
        <w:t>dem pour les communications</w:t>
      </w:r>
      <w:r w:rsidR="006C5B81" w:rsidRPr="000B6A8F">
        <w:rPr>
          <w:color w:val="000000"/>
          <w:sz w:val="22"/>
          <w:szCs w:val="22"/>
          <w:lang w:val="fr-FR"/>
        </w:rPr>
        <w:t xml:space="preserve"> (si vous avez le texte final d'une décision et que vous voulez savoir ce qui s'est dit pendant les débats en séance privée). Pour retrouver le numéro de la séance:</w:t>
      </w:r>
    </w:p>
    <w:p w:rsidR="006C5B81" w:rsidRPr="000B6A8F" w:rsidRDefault="006C5B8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R</w:t>
      </w:r>
      <w:r w:rsidR="006C5B81" w:rsidRPr="000B6A8F">
        <w:rPr>
          <w:color w:val="000000"/>
          <w:sz w:val="22"/>
          <w:szCs w:val="22"/>
          <w:lang w:val="fr-FR"/>
        </w:rPr>
        <w:t xml:space="preserve">egarder la date d'adoption de la communication </w:t>
      </w:r>
    </w:p>
    <w:p w:rsidR="004B4AF1" w:rsidRPr="000B6A8F" w:rsidRDefault="004B4AF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5C41A3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O</w:t>
      </w:r>
      <w:r w:rsidR="006C5B81" w:rsidRPr="000B6A8F">
        <w:rPr>
          <w:color w:val="000000"/>
          <w:sz w:val="22"/>
          <w:szCs w:val="22"/>
          <w:lang w:val="fr-FR"/>
        </w:rPr>
        <w:t>uvrir le programme de t</w:t>
      </w:r>
      <w:r w:rsidR="005C41A3">
        <w:rPr>
          <w:color w:val="000000"/>
          <w:sz w:val="22"/>
          <w:szCs w:val="22"/>
          <w:lang w:val="fr-FR"/>
        </w:rPr>
        <w:t xml:space="preserve">ravail de la session concernée. Toutes les sessions sont ici </w:t>
      </w:r>
      <w:r w:rsidR="006C5B81" w:rsidRPr="000B6A8F">
        <w:rPr>
          <w:color w:val="000000"/>
          <w:sz w:val="22"/>
          <w:szCs w:val="22"/>
          <w:lang w:val="fr-FR"/>
        </w:rPr>
        <w:t xml:space="preserve">: </w:t>
      </w:r>
    </w:p>
    <w:p w:rsidR="005C41A3" w:rsidRDefault="005C41A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Default="00B42BC0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hyperlink r:id="rId10" w:history="1">
        <w:r w:rsidR="006C5B81" w:rsidRPr="000B6A8F">
          <w:rPr>
            <w:color w:val="0000FF"/>
            <w:sz w:val="22"/>
            <w:szCs w:val="22"/>
            <w:lang w:val="fr-FR"/>
          </w:rPr>
          <w:t>http://tbinternet.ohchr.org/_layouts/TreatyBodyExternal/SessionsList.aspx?Treaty=CAT</w:t>
        </w:r>
      </w:hyperlink>
    </w:p>
    <w:p w:rsidR="005C41A3" w:rsidRPr="000B6A8F" w:rsidRDefault="005C41A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Default="009E1483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T</w:t>
      </w:r>
      <w:r w:rsidR="006C5B81" w:rsidRPr="000B6A8F">
        <w:rPr>
          <w:color w:val="000000"/>
          <w:sz w:val="22"/>
          <w:szCs w:val="22"/>
          <w:lang w:val="fr-FR"/>
        </w:rPr>
        <w:t>rouver le numéro de la séance correspondant à la date d'adoption</w:t>
      </w:r>
    </w:p>
    <w:p w:rsidR="004B4AF1" w:rsidRPr="000B6A8F" w:rsidRDefault="004B4AF1" w:rsidP="006C5B8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</w:p>
    <w:p w:rsidR="006C5B81" w:rsidRPr="00F01BA8" w:rsidRDefault="009E1483" w:rsidP="00F01B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kinsoku/>
        <w:overflowPunct/>
        <w:snapToGrid/>
        <w:spacing w:line="240" w:lineRule="auto"/>
        <w:rPr>
          <w:color w:val="000000"/>
          <w:sz w:val="22"/>
          <w:szCs w:val="22"/>
          <w:lang w:val="fr-FR"/>
        </w:rPr>
      </w:pPr>
      <w:r>
        <w:rPr>
          <w:color w:val="000000"/>
          <w:sz w:val="22"/>
          <w:szCs w:val="22"/>
          <w:lang w:val="fr-FR"/>
        </w:rPr>
        <w:t>- T</w:t>
      </w:r>
      <w:r w:rsidR="006C5B81" w:rsidRPr="000B6A8F">
        <w:rPr>
          <w:color w:val="000000"/>
          <w:sz w:val="22"/>
          <w:szCs w:val="22"/>
          <w:lang w:val="fr-FR"/>
        </w:rPr>
        <w:t>aper CAT</w:t>
      </w:r>
      <w:r w:rsidR="000B6A8F">
        <w:rPr>
          <w:color w:val="000000"/>
          <w:sz w:val="22"/>
          <w:szCs w:val="22"/>
          <w:lang w:val="fr-FR"/>
        </w:rPr>
        <w:t>/C/SR + numéro de séance dans gD</w:t>
      </w:r>
      <w:r w:rsidR="00C15EC1">
        <w:rPr>
          <w:color w:val="000000"/>
          <w:sz w:val="22"/>
          <w:szCs w:val="22"/>
          <w:lang w:val="fr-FR"/>
        </w:rPr>
        <w:t>oc ou dans eLUNa Search.</w:t>
      </w:r>
      <w:bookmarkStart w:id="0" w:name="_GoBack"/>
      <w:bookmarkEnd w:id="0"/>
      <w:r w:rsidR="006C5B81" w:rsidRPr="000B6A8F">
        <w:rPr>
          <w:color w:val="000000"/>
          <w:sz w:val="22"/>
          <w:szCs w:val="22"/>
          <w:lang w:val="fr-FR"/>
        </w:rPr>
        <w:t xml:space="preserve"> </w:t>
      </w:r>
    </w:p>
    <w:sectPr w:rsidR="006C5B81" w:rsidRPr="00F01BA8" w:rsidSect="00B12372"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1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0" w:rsidRPr="00927979" w:rsidRDefault="00B42BC0" w:rsidP="00927979">
      <w:pPr>
        <w:pStyle w:val="Pieddepage"/>
      </w:pPr>
    </w:p>
  </w:endnote>
  <w:endnote w:type="continuationSeparator" w:id="0">
    <w:p w:rsidR="00B42BC0" w:rsidRPr="00927979" w:rsidRDefault="00B42BC0" w:rsidP="00927979">
      <w:pPr>
        <w:pStyle w:val="Pieddepage"/>
      </w:pPr>
    </w:p>
  </w:endnote>
  <w:endnote w:type="continuationNotice" w:id="1">
    <w:p w:rsidR="00B42BC0" w:rsidRPr="00927979" w:rsidRDefault="00B42BC0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0" w:rsidRPr="00927979" w:rsidRDefault="00B42BC0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927979">
        <w:rPr>
          <w:u w:val="single"/>
        </w:rPr>
        <w:tab/>
      </w:r>
    </w:p>
  </w:footnote>
  <w:footnote w:type="continuationSeparator" w:id="0">
    <w:p w:rsidR="00B42BC0" w:rsidRPr="00927979" w:rsidRDefault="00B42BC0" w:rsidP="00927979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42BC0" w:rsidRPr="00927979" w:rsidRDefault="00B42BC0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rawingGridHorizontalSpacing w:val="39"/>
  <w:drawingGridVerticalSpacing w:val="10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81"/>
    <w:rsid w:val="000003AB"/>
    <w:rsid w:val="00021B5E"/>
    <w:rsid w:val="00023B43"/>
    <w:rsid w:val="000419F9"/>
    <w:rsid w:val="00042311"/>
    <w:rsid w:val="00063F96"/>
    <w:rsid w:val="000672C4"/>
    <w:rsid w:val="000770C9"/>
    <w:rsid w:val="00092D7C"/>
    <w:rsid w:val="00097564"/>
    <w:rsid w:val="000B6A8F"/>
    <w:rsid w:val="000B72EC"/>
    <w:rsid w:val="00151061"/>
    <w:rsid w:val="001A0959"/>
    <w:rsid w:val="001B5375"/>
    <w:rsid w:val="001E1154"/>
    <w:rsid w:val="002509A0"/>
    <w:rsid w:val="0027216F"/>
    <w:rsid w:val="002C4A37"/>
    <w:rsid w:val="002D7026"/>
    <w:rsid w:val="002E09B5"/>
    <w:rsid w:val="002F2A3C"/>
    <w:rsid w:val="002F5889"/>
    <w:rsid w:val="002F7E91"/>
    <w:rsid w:val="00323A01"/>
    <w:rsid w:val="003301D2"/>
    <w:rsid w:val="00345FEA"/>
    <w:rsid w:val="003539CE"/>
    <w:rsid w:val="00360972"/>
    <w:rsid w:val="0038728C"/>
    <w:rsid w:val="004341FD"/>
    <w:rsid w:val="00455683"/>
    <w:rsid w:val="0045799B"/>
    <w:rsid w:val="00466DB9"/>
    <w:rsid w:val="00496A01"/>
    <w:rsid w:val="004A3DD6"/>
    <w:rsid w:val="004B4AF1"/>
    <w:rsid w:val="004D7BDB"/>
    <w:rsid w:val="0050022F"/>
    <w:rsid w:val="005222DC"/>
    <w:rsid w:val="00550A7B"/>
    <w:rsid w:val="005C41A3"/>
    <w:rsid w:val="006528E0"/>
    <w:rsid w:val="00682AA0"/>
    <w:rsid w:val="006A1CEB"/>
    <w:rsid w:val="006B0EE1"/>
    <w:rsid w:val="006B6852"/>
    <w:rsid w:val="006C5B81"/>
    <w:rsid w:val="00755E2A"/>
    <w:rsid w:val="007E6C7F"/>
    <w:rsid w:val="00807E38"/>
    <w:rsid w:val="0081677C"/>
    <w:rsid w:val="00872593"/>
    <w:rsid w:val="008A322F"/>
    <w:rsid w:val="008A3263"/>
    <w:rsid w:val="00927979"/>
    <w:rsid w:val="00941536"/>
    <w:rsid w:val="00973FAE"/>
    <w:rsid w:val="009B0328"/>
    <w:rsid w:val="009C6861"/>
    <w:rsid w:val="009D3700"/>
    <w:rsid w:val="009E1483"/>
    <w:rsid w:val="009E5394"/>
    <w:rsid w:val="00A00E4B"/>
    <w:rsid w:val="00A201F2"/>
    <w:rsid w:val="00A478BB"/>
    <w:rsid w:val="00A53843"/>
    <w:rsid w:val="00A5540C"/>
    <w:rsid w:val="00A66881"/>
    <w:rsid w:val="00AA4364"/>
    <w:rsid w:val="00AF3B64"/>
    <w:rsid w:val="00B12372"/>
    <w:rsid w:val="00B23BF1"/>
    <w:rsid w:val="00B309B1"/>
    <w:rsid w:val="00B42BC0"/>
    <w:rsid w:val="00B734B0"/>
    <w:rsid w:val="00B76AC3"/>
    <w:rsid w:val="00B93053"/>
    <w:rsid w:val="00BD41C1"/>
    <w:rsid w:val="00BF4D45"/>
    <w:rsid w:val="00C126C2"/>
    <w:rsid w:val="00C15EC1"/>
    <w:rsid w:val="00C656A4"/>
    <w:rsid w:val="00C73D04"/>
    <w:rsid w:val="00C75821"/>
    <w:rsid w:val="00C85BB7"/>
    <w:rsid w:val="00C9345A"/>
    <w:rsid w:val="00CB42D0"/>
    <w:rsid w:val="00CD5628"/>
    <w:rsid w:val="00CE1525"/>
    <w:rsid w:val="00D034A8"/>
    <w:rsid w:val="00D478D1"/>
    <w:rsid w:val="00D51BBF"/>
    <w:rsid w:val="00D55762"/>
    <w:rsid w:val="00D85AD4"/>
    <w:rsid w:val="00DE0D23"/>
    <w:rsid w:val="00DF5D16"/>
    <w:rsid w:val="00E57748"/>
    <w:rsid w:val="00E66E56"/>
    <w:rsid w:val="00E812EF"/>
    <w:rsid w:val="00E862D7"/>
    <w:rsid w:val="00EF66FE"/>
    <w:rsid w:val="00F01BA8"/>
    <w:rsid w:val="00F268B8"/>
    <w:rsid w:val="00F27761"/>
    <w:rsid w:val="00F3660C"/>
    <w:rsid w:val="00F6508F"/>
    <w:rsid w:val="00F81F99"/>
    <w:rsid w:val="00F841D8"/>
    <w:rsid w:val="00F94129"/>
    <w:rsid w:val="00F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E87D94-0ECA-4E44-8DF4-3D46957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D16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F5D16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323A01"/>
    <w:pPr>
      <w:outlineLvl w:val="1"/>
    </w:pPr>
  </w:style>
  <w:style w:type="paragraph" w:styleId="Titre3">
    <w:name w:val="heading 3"/>
    <w:basedOn w:val="Normal"/>
    <w:next w:val="Normal"/>
    <w:qFormat/>
    <w:rsid w:val="00323A01"/>
    <w:pPr>
      <w:outlineLvl w:val="2"/>
    </w:pPr>
  </w:style>
  <w:style w:type="paragraph" w:styleId="Titre4">
    <w:name w:val="heading 4"/>
    <w:basedOn w:val="Normal"/>
    <w:next w:val="Normal"/>
    <w:qFormat/>
    <w:rsid w:val="00323A01"/>
    <w:pPr>
      <w:outlineLvl w:val="3"/>
    </w:pPr>
  </w:style>
  <w:style w:type="paragraph" w:styleId="Titre5">
    <w:name w:val="heading 5"/>
    <w:basedOn w:val="Normal"/>
    <w:next w:val="Normal"/>
    <w:qFormat/>
    <w:rsid w:val="00323A01"/>
    <w:pPr>
      <w:outlineLvl w:val="4"/>
    </w:pPr>
  </w:style>
  <w:style w:type="paragraph" w:styleId="Titre6">
    <w:name w:val="heading 6"/>
    <w:basedOn w:val="Normal"/>
    <w:next w:val="Normal"/>
    <w:qFormat/>
    <w:rsid w:val="00323A01"/>
    <w:pPr>
      <w:outlineLvl w:val="5"/>
    </w:pPr>
  </w:style>
  <w:style w:type="paragraph" w:styleId="Titre7">
    <w:name w:val="heading 7"/>
    <w:basedOn w:val="Normal"/>
    <w:next w:val="Normal"/>
    <w:qFormat/>
    <w:rsid w:val="00323A01"/>
    <w:pPr>
      <w:outlineLvl w:val="6"/>
    </w:pPr>
  </w:style>
  <w:style w:type="paragraph" w:styleId="Titre8">
    <w:name w:val="heading 8"/>
    <w:basedOn w:val="Normal"/>
    <w:next w:val="Normal"/>
    <w:qFormat/>
    <w:rsid w:val="00323A01"/>
    <w:pPr>
      <w:outlineLvl w:val="7"/>
    </w:pPr>
  </w:style>
  <w:style w:type="paragraph" w:styleId="Titre9">
    <w:name w:val="heading 9"/>
    <w:basedOn w:val="Normal"/>
    <w:next w:val="Normal"/>
    <w:qFormat/>
    <w:rsid w:val="00323A01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4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link w:val="En-tteCar"/>
    <w:rsid w:val="00DF5D1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Numrodepage">
    <w:name w:val="page number"/>
    <w:aliases w:val="7_G"/>
    <w:rsid w:val="00DF5D16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link w:val="PieddepageCar"/>
    <w:rsid w:val="00DF5D16"/>
    <w:pPr>
      <w:spacing w:line="240" w:lineRule="auto"/>
    </w:pPr>
    <w:rPr>
      <w:sz w:val="16"/>
    </w:rPr>
  </w:style>
  <w:style w:type="paragraph" w:styleId="Notedebasdepage">
    <w:name w:val="footnote text"/>
    <w:aliases w:val="5_G"/>
    <w:basedOn w:val="Normal"/>
    <w:link w:val="NotedebasdepageCar"/>
    <w:rsid w:val="00DF5D1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Appeldenotedefin">
    <w:name w:val="endnote reference"/>
    <w:aliases w:val="1_G"/>
    <w:rsid w:val="00DF5D16"/>
    <w:rPr>
      <w:rFonts w:ascii="Times New Roman" w:hAnsi="Times New Roman"/>
      <w:sz w:val="18"/>
      <w:vertAlign w:val="superscript"/>
      <w:lang w:val="fr-CH"/>
    </w:rPr>
  </w:style>
  <w:style w:type="paragraph" w:styleId="Notedefin">
    <w:name w:val="endnote text"/>
    <w:aliases w:val="2_G"/>
    <w:basedOn w:val="Notedebasdepage"/>
    <w:link w:val="NotedefinCar"/>
    <w:rsid w:val="00DF5D16"/>
  </w:style>
  <w:style w:type="paragraph" w:customStyle="1" w:styleId="HMG">
    <w:name w:val="_ H __M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F5D1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F5D1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DF5D1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F5D1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F5D1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F5D1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F5D16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F5D16"/>
    <w:pPr>
      <w:numPr>
        <w:numId w:val="11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DF5D1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DF5D16"/>
    <w:rPr>
      <w:color w:val="auto"/>
      <w:u w:val="none"/>
    </w:rPr>
  </w:style>
  <w:style w:type="character" w:styleId="Lienhypertextesuivivisit">
    <w:name w:val="FollowedHyperlink"/>
    <w:semiHidden/>
    <w:rsid w:val="00DF5D16"/>
    <w:rPr>
      <w:color w:val="auto"/>
      <w:u w:val="none"/>
    </w:rPr>
  </w:style>
  <w:style w:type="paragraph" w:customStyle="1" w:styleId="ParNoG">
    <w:name w:val="_ParNo_G"/>
    <w:basedOn w:val="SingleTxtG"/>
    <w:qFormat/>
    <w:rsid w:val="00DF5D16"/>
    <w:pPr>
      <w:numPr>
        <w:numId w:val="12"/>
      </w:numPr>
    </w:pPr>
  </w:style>
  <w:style w:type="character" w:customStyle="1" w:styleId="En-tteCar">
    <w:name w:val="En-tête Car"/>
    <w:aliases w:val="6_G Car"/>
    <w:link w:val="En-tte"/>
    <w:rsid w:val="00DF5D16"/>
    <w:rPr>
      <w:rFonts w:eastAsia="Times New Roman"/>
      <w:b/>
      <w:sz w:val="18"/>
      <w:lang w:eastAsia="en-US"/>
    </w:rPr>
  </w:style>
  <w:style w:type="character" w:customStyle="1" w:styleId="NotedebasdepageCar">
    <w:name w:val="Note de bas de page Car"/>
    <w:aliases w:val="5_G Car"/>
    <w:link w:val="Notedebasdepage"/>
    <w:rsid w:val="00DF5D16"/>
    <w:rPr>
      <w:rFonts w:eastAsia="Times New Roman"/>
      <w:sz w:val="18"/>
      <w:lang w:eastAsia="en-US"/>
    </w:rPr>
  </w:style>
  <w:style w:type="character" w:customStyle="1" w:styleId="NotedefinCar">
    <w:name w:val="Note de fin Car"/>
    <w:aliases w:val="2_G Car"/>
    <w:link w:val="Notedefin"/>
    <w:rsid w:val="00DF5D16"/>
    <w:rPr>
      <w:rFonts w:eastAsia="Times New Roman"/>
      <w:sz w:val="18"/>
      <w:lang w:eastAsia="en-US"/>
    </w:rPr>
  </w:style>
  <w:style w:type="character" w:customStyle="1" w:styleId="PieddepageCar">
    <w:name w:val="Pied de page Car"/>
    <w:aliases w:val="3_G Car"/>
    <w:link w:val="Pieddepage"/>
    <w:rsid w:val="00DF5D16"/>
    <w:rPr>
      <w:rFonts w:eastAsia="Times New Roman"/>
      <w:sz w:val="16"/>
      <w:lang w:eastAsia="en-US"/>
    </w:rPr>
  </w:style>
  <w:style w:type="character" w:customStyle="1" w:styleId="Titre1Car">
    <w:name w:val="Titre 1 Car"/>
    <w:aliases w:val="Table_G Car"/>
    <w:link w:val="Titre1"/>
    <w:rsid w:val="00DF5D16"/>
    <w:rPr>
      <w:rFonts w:eastAsia="Times New Roman"/>
      <w:lang w:eastAsia="en-US"/>
    </w:rPr>
  </w:style>
  <w:style w:type="character" w:styleId="Marquedecommentaire">
    <w:name w:val="annotation reference"/>
    <w:rsid w:val="004A3DD6"/>
    <w:rPr>
      <w:sz w:val="16"/>
      <w:szCs w:val="16"/>
    </w:rPr>
  </w:style>
  <w:style w:type="paragraph" w:styleId="Commentaire">
    <w:name w:val="annotation text"/>
    <w:basedOn w:val="Normal"/>
    <w:link w:val="CommentaireCar"/>
    <w:rsid w:val="004A3DD6"/>
  </w:style>
  <w:style w:type="character" w:customStyle="1" w:styleId="CommentaireCar">
    <w:name w:val="Commentaire Car"/>
    <w:link w:val="Commentaire"/>
    <w:rsid w:val="004A3DD6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4A3DD6"/>
    <w:rPr>
      <w:b/>
      <w:bCs/>
    </w:rPr>
  </w:style>
  <w:style w:type="character" w:customStyle="1" w:styleId="ObjetducommentaireCar">
    <w:name w:val="Objet du commentaire Car"/>
    <w:link w:val="Objetducommentaire"/>
    <w:rsid w:val="004A3DD6"/>
    <w:rPr>
      <w:rFonts w:eastAsia="Times New Roman"/>
      <w:b/>
      <w:bCs/>
      <w:lang w:eastAsia="en-US"/>
    </w:rPr>
  </w:style>
  <w:style w:type="paragraph" w:styleId="Textedebulles">
    <w:name w:val="Balloon Text"/>
    <w:basedOn w:val="Normal"/>
    <w:link w:val="TextedebullesCar"/>
    <w:rsid w:val="004A3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.un.org/prod/ods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is.ohchr.org/search/Docu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binternet.ohchr.org/_layouts/TreatyBodyExternal/SessionsList.aspx?Treaty=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internet.ohchr.org/_layouts/treatybodyexternal/SessionDetails1.aspx?SessionID=1108&amp;Lang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Salathe</dc:creator>
  <cp:lastModifiedBy>Edouard Salathé</cp:lastModifiedBy>
  <cp:revision>4</cp:revision>
  <cp:lastPrinted>2014-05-15T08:26:00Z</cp:lastPrinted>
  <dcterms:created xsi:type="dcterms:W3CDTF">2017-06-02T06:20:00Z</dcterms:created>
  <dcterms:modified xsi:type="dcterms:W3CDTF">2020-11-04T14:20:00Z</dcterms:modified>
</cp:coreProperties>
</file>